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1"/>
        <w:keepNext w:val="true"/>
        <w:keepLines w:val="false"/>
        <w:widowControl/>
        <w:spacing w:lineRule="auto" w:line="259" w:before="240" w:after="60"/>
        <w:ind w:hanging="0" w:left="0" w:right="0"/>
        <w:jc w:val="center"/>
        <w:rPr/>
      </w:pPr>
      <w:bookmarkStart w:id="0" w:name="_c7buym7v2qty"/>
      <w:bookmarkEnd w:id="0"/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ANEXO NÚM. 9:</w:t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none"/>
          <w:vertAlign w:val="baseline"/>
        </w:rPr>
        <w:br/>
      </w:r>
      <w:r>
        <w:rPr>
          <w:rFonts w:eastAsia="Arial Narrow" w:cs="Arial Narrow" w:ascii="Arial Narrow" w:hAnsi="Arial Narrow"/>
          <w:b/>
          <w:i w:val="false"/>
          <w:smallCaps/>
          <w:strike w:val="false"/>
          <w:dstrike w:val="false"/>
          <w:color w:val="000000"/>
          <w:position w:val="0"/>
          <w:sz w:val="22"/>
          <w:sz w:val="22"/>
          <w:szCs w:val="22"/>
          <w:u w:val="single"/>
          <w:vertAlign w:val="baseline"/>
        </w:rPr>
        <w:t>MODELO DE AVAL CORRESPONDIENTE A LA GARANTÍA DEFINITIVA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La entidad [●] (en adelante, “Entidad Avalista”), con NIF [●] y domicilio en [●] de [●], y en su nombre el Sr./Sra. [●], con DNI [●], en calidad de [●] y en virtud de sus facultades, que constan en la escritura de poder otorgada ante el/la Notario/a de [●], Sr./Sra. [●], de fecha [●] y número [●] de su protocolo, las cuales afirma que a fecha de hoy son plenamente vigentes y no han estado revocadas,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  <w:t>AVALA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widowControl/>
        <w:spacing w:lineRule="auto" w:line="259"/>
        <w:jc w:val="both"/>
        <w:rPr/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A [●] (en adelante, “Proveedor Avalado”) con CIF [●], a los efectos de garantizar el total y exacto cumplimiento por el Proveedor avalado de todas y cada una de las obligaciones concretadas en el ACUERDO MARCO PARA LOS SEGUROS </w:t>
      </w:r>
      <w:r>
        <w:rPr>
          <w:rFonts w:eastAsia="Arial Narrow" w:cs="Arial Narrow" w:ascii="Arial Narrow" w:hAnsi="Arial Narrow"/>
          <w:sz w:val="22"/>
          <w:szCs w:val="22"/>
        </w:rPr>
        <w:t>TODO RIESGO DAÑOS MATERIALES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PARA LAS EMPRESAS DEL GRUPO VEOLIA AGBAR por importe de [..............Importe del aval en texto..............] EUROS ([...........] €).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La Entidad Avalista declara bajo su responsabilidad, que cumple los requisitos previstos en el artículo 56.2 del Real Decreto 1098/2001, de 12 de octubre, por el cual se aprueba el Reglamento de la Ley de Contratos de las Administraciones Públicas. Este aval se otorga conjunta y solidariamente respecto al obligado principal (es decir, el Proveedor Avalado), con obligación incondicional y renuncia expresa y formal a toda excepción y reserva, y entre otros, a los beneficios de excusión, orden y división y con compromiso de pago al primer requerimiento de VEOLIA AGBAR, S.L.U.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La Entidad Avalista renuncia expresa y solemnemente a toda excepción o reserva en cuanto a la entrega de las cantidades que le sean reclamadas, sea cual sea la causa o motivo en que estas se hayan fundamentado y aunque se manifieste oposición o reclamación por parte del Proveedor avalado o de terceros, sean cuales sean.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El presente aval continuará en vigor hasta que VEOLIA AGBAR, S.L.U. o quien en su nombre sea legalmente habilitado para hacerlo, resuelva expresamente declarar la extinción de la obligación garantizada y la cancelación del aval.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  <w:t xml:space="preserve">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Este aval queda inscrito en el registro especial de avales de la Entidad Avalista con el número [●]. </w:t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widowControl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  <w:highlight w:val="yellow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  <w:highlight w:val="yellow"/>
        </w:rPr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  <w:t>Barcelona, a [●] de [●] de 202[●]</w:t>
      </w:r>
    </w:p>
    <w:p>
      <w:pPr>
        <w:pStyle w:val="Normal1"/>
        <w:spacing w:lineRule="auto" w:line="259"/>
        <w:jc w:val="both"/>
        <w:rPr>
          <w:rFonts w:ascii="Arial Narrow" w:hAnsi="Arial Narrow" w:eastAsia="Arial Narrow" w:cs="Arial Narrow"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  <w:t>[Denominación social completa de la Entidad Avalista]</w:t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jc w:val="center"/>
        <w:rPr>
          <w:rFonts w:ascii="Arial Narrow" w:hAnsi="Arial Narrow" w:eastAsia="Arial Narrow" w:cs="Arial Narrow"/>
          <w:b/>
          <w:color w:val="000000"/>
          <w:sz w:val="22"/>
          <w:szCs w:val="22"/>
        </w:rPr>
      </w:pPr>
      <w:r>
        <w:rPr>
          <w:rFonts w:eastAsia="Arial Narrow" w:cs="Arial Narrow" w:ascii="Arial Narrow" w:hAnsi="Arial Narrow"/>
          <w:b/>
          <w:color w:val="000000"/>
          <w:sz w:val="22"/>
          <w:szCs w:val="22"/>
        </w:rPr>
      </w:r>
    </w:p>
    <w:p>
      <w:pPr>
        <w:pStyle w:val="Normal1"/>
        <w:spacing w:lineRule="auto" w:line="259"/>
        <w:rPr/>
      </w:pPr>
      <w:r>
        <w:rPr>
          <w:rFonts w:eastAsia="Arial Narrow" w:cs="Arial Narrow" w:ascii="Arial Narrow" w:hAnsi="Arial Narrow"/>
          <w:sz w:val="22"/>
          <w:szCs w:val="22"/>
        </w:rPr>
        <w:t xml:space="preserve">                                                                </w:t>
      </w:r>
      <w:r>
        <w:rPr>
          <w:rFonts w:eastAsia="Arial Narrow" w:cs="Arial Narrow" w:ascii="Arial Narrow" w:hAnsi="Arial Narrow"/>
          <w:sz w:val="22"/>
          <w:szCs w:val="22"/>
        </w:rPr>
        <w:t>D./Dª.</w:t>
      </w:r>
      <w:r>
        <w:rPr>
          <w:rFonts w:eastAsia="Arial Narrow" w:cs="Arial Narrow" w:ascii="Arial Narrow" w:hAnsi="Arial Narrow"/>
          <w:color w:val="000000"/>
          <w:sz w:val="22"/>
          <w:szCs w:val="22"/>
        </w:rPr>
        <w:t xml:space="preserve"> ______________</w:t>
      </w:r>
    </w:p>
    <w:p>
      <w:pPr>
        <w:pStyle w:val="Normal1"/>
        <w:spacing w:lineRule="auto" w:line="259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843" w:footer="709" w:bottom="1418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ook Antiqua">
    <w:charset w:val="00"/>
    <w:family w:val="roman"/>
    <w:pitch w:val="variable"/>
  </w:font>
  <w:font w:name="Book Antiqua">
    <w:charset w:val="00"/>
    <w:family w:val="swiss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Roboto Light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</w:rPr>
    </w:pPr>
    <w:r>
      <w:rPr>
        <w:rFonts w:eastAsia="Arial Narrow" w:cs="Arial Narrow" w:ascii="Arial Narrow" w:hAnsi="Arial Narrow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0" w:right="0"/>
      <w:jc w:val="right"/>
      <w:rPr>
        <w:rFonts w:ascii="Arial Narrow" w:hAnsi="Arial Narrow" w:eastAsia="Arial Narrow" w:cs="Arial Narrow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1"/>
      <w:spacing w:lineRule="auto" w:line="276"/>
      <w:jc w:val="both"/>
      <w:rPr>
        <w:rFonts w:ascii="Roboto Light" w:hAnsi="Roboto Light" w:eastAsia="Roboto Light" w:cs="Roboto Light"/>
        <w:sz w:val="22"/>
        <w:szCs w:val="22"/>
      </w:rPr>
    </w:pPr>
    <w:r>
      <w:rPr/>
      <w:drawing>
        <wp:inline distT="0" distB="0" distL="0" distR="0">
          <wp:extent cx="1381125" cy="409575"/>
          <wp:effectExtent l="0" t="0" r="0" b="0"/>
          <wp:docPr id="1" name="image3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3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409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 Narrow" w:cs="Arial Narrow" w:ascii="Arial Narrow" w:hAnsi="Arial Narrow"/>
      </w:rPr>
      <w:t xml:space="preserve">                                                                               </w:t>
    </w:r>
    <w:r>
      <w:rPr/>
      <w:drawing>
        <wp:inline distT="0" distB="0" distL="0" distR="0">
          <wp:extent cx="1173480" cy="353060"/>
          <wp:effectExtent l="0" t="0" r="0" b="0"/>
          <wp:docPr id="2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173480" cy="3530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Normal1"/>
      <w:spacing w:lineRule="auto" w:line="276"/>
      <w:ind w:hanging="142" w:left="142" w:right="7511"/>
      <w:jc w:val="right"/>
      <w:rPr/>
    </w:pPr>
    <w:r>
      <w:rPr/>
    </w:r>
  </w:p>
  <w:p>
    <w:pPr>
      <w:pStyle w:val="Normal1"/>
      <w:spacing w:lineRule="auto" w:line="276"/>
      <w:jc w:val="both"/>
      <w:rPr>
        <w:rFonts w:ascii="Arial Narrow" w:hAnsi="Arial Narrow" w:eastAsia="Arial Narrow" w:cs="Arial Narrow"/>
        <w:sz w:val="15"/>
        <w:szCs w:val="15"/>
      </w:rPr>
    </w:pPr>
    <w:r>
      <w:rPr>
        <w:rFonts w:eastAsia="Arial Narrow" w:cs="Arial Narrow" w:ascii="Arial Narrow" w:hAnsi="Arial Narrow"/>
        <w:sz w:val="15"/>
        <w:szCs w:val="15"/>
      </w:rPr>
    </w:r>
  </w:p>
  <w:p>
    <w:pPr>
      <w:pStyle w:val="Normal1"/>
      <w:keepNext w:val="false"/>
      <w:keepLines w:val="false"/>
      <w:widowControl w:val="false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hanging="0" w:left="1416" w:right="0"/>
      <w:jc w:val="right"/>
      <w:rPr>
        <w:rFonts w:ascii="Arial Narrow" w:hAnsi="Arial Narrow" w:eastAsia="Arial Narrow" w:cs="Arial Narrow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pPr>
    <w:r>
      <w:rPr>
        <w:rFonts w:eastAsia="Arial Narrow" w:cs="Arial Narrow" w:ascii="Arial Narrow" w:hAnsi="Arial Narrow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vertAlign w:val="baseline"/>
      </w:rPr>
    </w:r>
  </w:p>
</w:hd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Book Antiqua" w:hAnsi="Book Antiqua" w:eastAsia="Book Antiqua" w:cs="Book Antiqua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left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0"/>
      <w:ind w:hanging="0" w:left="0" w:right="0"/>
      <w:jc w:val="left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singl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0" w:after="0"/>
      <w:ind w:hanging="0" w:left="0" w:right="0"/>
      <w:jc w:val="left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1F4D78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40" w:before="240" w:after="60"/>
      <w:ind w:hanging="0" w:left="0" w:right="0"/>
      <w:jc w:val="both"/>
    </w:pPr>
    <w:rPr>
      <w:rFonts w:ascii="Book Antiqua" w:hAnsi="Book Antiqua" w:eastAsia="Book Antiqua" w:cs="Book Antiqua"/>
      <w:b w:val="false"/>
      <w:i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character" w:styleId="Hyperlink">
    <w:name w:val="Hyperlink"/>
    <w:rPr>
      <w:color w:val="000080"/>
      <w:u w:val="single"/>
    </w:rPr>
  </w:style>
  <w:style w:type="character" w:styleId="Enlacedelndice">
    <w:name w:val="Enlace del índice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normal1"/>
    <w:qFormat/>
    <w:pPr>
      <w:widowControl w:val="false"/>
      <w:suppressAutoHyphens w:val="true"/>
      <w:bidi w:val="0"/>
      <w:spacing w:before="0" w:after="0"/>
      <w:jc w:val="left"/>
    </w:pPr>
    <w:rPr>
      <w:rFonts w:ascii="Book Antiqua" w:hAnsi="Book Antiqua" w:eastAsia="Book Antiqua" w:cs="Book Antiqua"/>
      <w:color w:val="auto"/>
      <w:kern w:val="0"/>
      <w:sz w:val="24"/>
      <w:szCs w:val="24"/>
      <w:lang w:val="es-ES" w:eastAsia="zh-CN" w:bidi="hi-IN"/>
    </w:rPr>
  </w:style>
  <w:style w:type="paragraph" w:styleId="Title">
    <w:name w:val="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276" w:before="360" w:after="600"/>
      <w:ind w:hanging="0" w:left="0" w:right="0"/>
      <w:jc w:val="center"/>
    </w:pPr>
    <w:rPr>
      <w:rFonts w:ascii="Book Antiqua" w:hAnsi="Book Antiqua" w:eastAsia="Book Antiqua" w:cs="Book Antiqua"/>
      <w:b/>
      <w:i w:val="false"/>
      <w:smallCaps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Subtitle">
    <w:name w:val="Subtitle"/>
    <w:basedOn w:val="Normal1"/>
    <w:next w:val="Normal1"/>
    <w:qFormat/>
    <w:pPr>
      <w:keepNext w:val="false"/>
      <w:keepLines w:val="false"/>
      <w:pageBreakBefore w:val="false"/>
      <w:widowControl/>
      <w:shd w:val="clear" w:fill="auto"/>
      <w:spacing w:lineRule="auto" w:line="312" w:before="120" w:after="120"/>
      <w:ind w:hanging="0" w:left="0" w:right="0"/>
      <w:jc w:val="both"/>
    </w:pPr>
    <w:rPr>
      <w:rFonts w:ascii="Book Antiqua" w:hAnsi="Book Antiqua" w:eastAsia="Book Antiqua" w:cs="Book Antiqua"/>
      <w:b/>
      <w:i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LibreOffice/7.6.6.3$Windows_X86_64 LibreOffice_project/d97b2716a9a4a2ce1391dee1765565ea469b0ae7</Application>
  <AppVersion>15.0000</AppVersion>
  <Pages>1</Pages>
  <Words>366</Words>
  <Characters>1850</Characters>
  <CharactersWithSpaces>2353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2025-10-01T13:20:29Z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0x01010093FF16201F3FCE4CA1CDFBCC937733B5</vt:lpwstr>
  </property>
  <property fmtid="{D5CDD505-2E9C-101B-9397-08002B2CF9AE}" pid="3" name="Temas relacionados">
    <vt:lpwstr>Temas relacionados</vt:lpwstr>
  </property>
</Properties>
</file>